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B9D6F8D" w:rsidR="008452A4" w:rsidRDefault="009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ПО МАТЕРИАЛАМ ЛЕКЦИИ «СБЕРЕГАЙ И ПРИУМНОЖАЙ»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ДЛЯ ПОДРОСТКОВ</w:t>
      </w:r>
    </w:p>
    <w:p w14:paraId="00000002" w14:textId="77777777" w:rsidR="008452A4" w:rsidRPr="00FE0438" w:rsidRDefault="008452A4">
      <w:pPr>
        <w:rPr>
          <w:rFonts w:ascii="Times New Roman" w:eastAsia="Times New Roman" w:hAnsi="Times New Roman" w:cs="Times New Roman"/>
        </w:rPr>
      </w:pPr>
      <w:bookmarkStart w:id="0" w:name="_GoBack"/>
    </w:p>
    <w:p w14:paraId="00000003" w14:textId="77777777" w:rsidR="008452A4" w:rsidRPr="00FE0438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Какой из перечисленных тезисов НЕ верен:</w:t>
      </w:r>
    </w:p>
    <w:p w14:paraId="00000004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Подушка безопасности должна быть у каждого человека</w:t>
      </w:r>
    </w:p>
    <w:p w14:paraId="00000005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На подушку безопасности нужно откладывать 80% своего дохода</w:t>
      </w:r>
    </w:p>
    <w:p w14:paraId="00000006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Размер подушки безопасности определяется из расчёта расходов за 3-6 месяцев</w:t>
      </w:r>
    </w:p>
    <w:p w14:paraId="00000007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Подушка безопасности – это резерв на непредвиденный случай</w:t>
      </w:r>
    </w:p>
    <w:p w14:paraId="00000008" w14:textId="77777777" w:rsidR="008452A4" w:rsidRPr="00FE0438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8452A4" w:rsidRPr="00FE0438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Что из перечисленного нельзя отнести к советам по тому, как начать копить: </w:t>
      </w:r>
    </w:p>
    <w:p w14:paraId="0000000A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Определиться с целью </w:t>
      </w:r>
    </w:p>
    <w:p w14:paraId="0000000B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Начать вести бюджет </w:t>
      </w:r>
    </w:p>
    <w:p w14:paraId="0000000C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Отмечать прогресс </w:t>
      </w:r>
    </w:p>
    <w:p w14:paraId="0000000D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Увеличить долю расходов на необязательные покупки </w:t>
      </w:r>
    </w:p>
    <w:p w14:paraId="0000000E" w14:textId="77777777" w:rsidR="008452A4" w:rsidRPr="00FE0438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8452A4" w:rsidRPr="00FE0438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Выберите верное утверждение: </w:t>
      </w:r>
    </w:p>
    <w:p w14:paraId="00000010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Чем выше риск, тем ниже доходность </w:t>
      </w:r>
    </w:p>
    <w:p w14:paraId="00000011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Чем выше риск, тем выше надёжность </w:t>
      </w:r>
      <w:r w:rsidRPr="00FE0438">
        <w:rPr>
          <w:rFonts w:ascii="Times New Roman" w:eastAsia="Times New Roman" w:hAnsi="Times New Roman" w:cs="Times New Roman"/>
        </w:rPr>
        <w:t xml:space="preserve">возврата </w:t>
      </w:r>
      <w:r w:rsidRPr="00FE0438">
        <w:rPr>
          <w:rFonts w:ascii="Times New Roman" w:eastAsia="Times New Roman" w:hAnsi="Times New Roman" w:cs="Times New Roman"/>
          <w:color w:val="000000"/>
        </w:rPr>
        <w:t>вложений</w:t>
      </w:r>
    </w:p>
    <w:p w14:paraId="00000012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Чем выше доходность, тем ниже надёжность вернуть вложения</w:t>
      </w:r>
    </w:p>
    <w:p w14:paraId="00000013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Чем выше доходность, тем ниже ставка процента</w:t>
      </w:r>
    </w:p>
    <w:p w14:paraId="00000014" w14:textId="77777777" w:rsidR="008452A4" w:rsidRPr="00FE0438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8452A4" w:rsidRPr="00FE0438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Выберите характеристику, которая НЕ относится к срочному вкладу:</w:t>
      </w:r>
    </w:p>
    <w:p w14:paraId="00000016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Периодичность начисления процентов (в месяц, в год и т.д.) </w:t>
      </w:r>
    </w:p>
    <w:p w14:paraId="00000017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Тип процентной ставки (сложные или простые проценты) </w:t>
      </w:r>
    </w:p>
    <w:p w14:paraId="00000018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Капитализация процентов</w:t>
      </w:r>
    </w:p>
    <w:p w14:paraId="00000019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Высокая </w:t>
      </w:r>
      <w:proofErr w:type="spellStart"/>
      <w:r w:rsidRPr="00FE0438">
        <w:rPr>
          <w:rFonts w:ascii="Times New Roman" w:eastAsia="Times New Roman" w:hAnsi="Times New Roman" w:cs="Times New Roman"/>
          <w:color w:val="000000"/>
        </w:rPr>
        <w:t>рисковость</w:t>
      </w:r>
      <w:proofErr w:type="spellEnd"/>
      <w:r w:rsidRPr="00FE043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A" w14:textId="77777777" w:rsidR="008452A4" w:rsidRPr="00FE0438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8452A4" w:rsidRPr="00FE0438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Выберите верное утверждение, касающееся инвестиций:</w:t>
      </w:r>
    </w:p>
    <w:p w14:paraId="0000001C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 xml:space="preserve">В России покупать и продавать акции могут только совершеннолетние граждане </w:t>
      </w:r>
    </w:p>
    <w:p w14:paraId="0000001D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Акции – менее рисковый инструмент, чем депозиты в банке</w:t>
      </w:r>
    </w:p>
    <w:p w14:paraId="0000001E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В России можно начать инвестировать в акции дистанционно – через специальные брокерские приложения</w:t>
      </w:r>
    </w:p>
    <w:p w14:paraId="0000001F" w14:textId="77777777" w:rsidR="008452A4" w:rsidRPr="00FE0438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 w:rsidRPr="00FE0438">
        <w:rPr>
          <w:rFonts w:ascii="Times New Roman" w:eastAsia="Times New Roman" w:hAnsi="Times New Roman" w:cs="Times New Roman"/>
          <w:color w:val="000000"/>
        </w:rPr>
        <w:t>Доход от акций можно получить, только продав их</w:t>
      </w:r>
    </w:p>
    <w:bookmarkEnd w:id="0"/>
    <w:p w14:paraId="00000020" w14:textId="77777777" w:rsidR="008452A4" w:rsidRPr="00FE0438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sectPr w:rsidR="008452A4" w:rsidRPr="00FE043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B5470"/>
    <w:multiLevelType w:val="multilevel"/>
    <w:tmpl w:val="183C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A4"/>
    <w:rsid w:val="005F30BB"/>
    <w:rsid w:val="008452A4"/>
    <w:rsid w:val="009C25C4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CC"/>
  <w15:docId w15:val="{8AAE3388-570A-4CC6-B33B-E248428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4224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kqapwshmUs7wuUJTJuUrw0wOg==">CgMxLjA4AHIhMVNmX3RIYzJMSmRDRW5PUW43RmN0VGcwWlpRWXFBNFoz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Пользователь</cp:lastModifiedBy>
  <cp:revision>3</cp:revision>
  <dcterms:created xsi:type="dcterms:W3CDTF">2024-06-26T14:20:00Z</dcterms:created>
  <dcterms:modified xsi:type="dcterms:W3CDTF">2025-05-07T06:16:00Z</dcterms:modified>
</cp:coreProperties>
</file>