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532" w:type="dxa"/>
        <w:tblInd w:w="250" w:type="dxa"/>
        <w:tblBorders>
          <w:top w:val="wave" w:sz="6" w:space="0" w:color="auto"/>
          <w:left w:val="none" w:sz="0" w:space="0" w:color="auto"/>
          <w:bottom w:val="wave" w:sz="6" w:space="0" w:color="auto"/>
          <w:right w:val="none" w:sz="0" w:space="0" w:color="auto"/>
          <w:insideH w:val="wave" w:sz="6" w:space="0" w:color="auto"/>
          <w:insideV w:val="wav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670"/>
        <w:gridCol w:w="5475"/>
      </w:tblGrid>
      <w:tr w:rsidR="003E2486" w:rsidRPr="001A3E4D" w:rsidTr="00970A9A">
        <w:trPr>
          <w:trHeight w:val="10851"/>
        </w:trPr>
        <w:tc>
          <w:tcPr>
            <w:tcW w:w="5387" w:type="dxa"/>
          </w:tcPr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5264">
              <w:rPr>
                <w:b/>
                <w:bCs/>
                <w:color w:val="000000"/>
                <w:sz w:val="22"/>
                <w:szCs w:val="22"/>
              </w:rPr>
              <w:t>Четырнадцать правил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5264">
              <w:rPr>
                <w:b/>
                <w:bCs/>
                <w:color w:val="000000"/>
                <w:sz w:val="22"/>
                <w:szCs w:val="22"/>
              </w:rPr>
              <w:t>поведения в конфликтных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5264">
              <w:rPr>
                <w:b/>
                <w:bCs/>
                <w:color w:val="000000"/>
                <w:sz w:val="22"/>
                <w:szCs w:val="22"/>
              </w:rPr>
              <w:t>ситуациях: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 xml:space="preserve">1. Дайте </w:t>
            </w:r>
            <w:r w:rsidR="0036660B">
              <w:rPr>
                <w:color w:val="000000"/>
                <w:sz w:val="22"/>
                <w:szCs w:val="22"/>
              </w:rPr>
              <w:t xml:space="preserve">оппоненту </w:t>
            </w:r>
            <w:r w:rsidRPr="00665264">
              <w:rPr>
                <w:color w:val="000000"/>
                <w:sz w:val="22"/>
                <w:szCs w:val="22"/>
              </w:rPr>
              <w:t>«выпустить пар». Если он раздражен 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агрессивен, то нужно помочь ему снизить внутреннее напряжение.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Пока это не случится, договориться с ним трудно или невозможно.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2. Потребуйте от него спокойно обосновать претензии. Скажите,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что будете учитывать только факты и объективные доказательства.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Людям свойственно путать факты и эмоции.</w:t>
            </w:r>
          </w:p>
          <w:p w:rsidR="0036660B" w:rsidRPr="00665264" w:rsidRDefault="00665264" w:rsidP="0036660B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3. Сбивайте агрессию неожиданными приемами</w:t>
            </w:r>
            <w:r w:rsidR="0036660B">
              <w:rPr>
                <w:color w:val="000000"/>
                <w:sz w:val="22"/>
                <w:szCs w:val="22"/>
              </w:rPr>
              <w:t>,</w:t>
            </w:r>
            <w:r w:rsidR="0036660B" w:rsidRPr="00665264">
              <w:rPr>
                <w:color w:val="000000"/>
                <w:sz w:val="22"/>
                <w:szCs w:val="22"/>
              </w:rPr>
              <w:t xml:space="preserve"> переключали сознание разъяренного партнера с отрицательных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="0036660B" w:rsidRPr="00665264">
              <w:rPr>
                <w:color w:val="000000"/>
                <w:sz w:val="22"/>
                <w:szCs w:val="22"/>
              </w:rPr>
              <w:t>эмоций на положительные.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36660B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Например</w:t>
            </w:r>
            <w:r w:rsidR="0036660B">
              <w:rPr>
                <w:b/>
                <w:bCs/>
                <w:i/>
                <w:iCs/>
                <w:color w:val="000000"/>
                <w:sz w:val="22"/>
                <w:szCs w:val="22"/>
              </w:rPr>
              <w:t>: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попросите доверительно у конфликтующего партнера совета, задайте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неожиданный вопрос. Сделайте комплимент («В гневе вы еще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красивее… Ваш гнев гораздо меньше, чем я ожидал, вы так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хладнокровны в острой ситуации…»).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4. Не давайте ему отрицательных оценок, а говорите о своих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чувствах. Не говорите: «Вы меня обманываете», лучше звучит: «Я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чувствую себя обманутым». Не говорите: «Вы грубый человек»,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лучше скажите: «Я очень огорчен тем, как вы со мной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разговариваете».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5. Попросите сформулировать желаемый конечный результат 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проблему как цепь препятствий. Не позволяйте эмоциям управлять вами! Определите вместе с ним проблему и сосредоточьтесь на ней.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6. Предложите партнеру высказать свои соображения по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разрешению возникшей проблемы и свои варианты решения. Не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ищите виновных и не объясняйте создавшееся положение, ищите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выход из него. Не останавливайтесь на первом приемлемом варианте,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а создавайте спектр вариантов. Потом из него выберите лучший. При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поиске путей решения помните, что следует искать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взаимоприемлемые варианты решения.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</w:t>
            </w:r>
            <w:r w:rsidRPr="00665264">
              <w:rPr>
                <w:color w:val="000000"/>
                <w:sz w:val="22"/>
                <w:szCs w:val="22"/>
              </w:rPr>
              <w:t xml:space="preserve"> Не</w:t>
            </w:r>
            <w:r>
              <w:rPr>
                <w:color w:val="000000"/>
                <w:sz w:val="22"/>
                <w:szCs w:val="22"/>
              </w:rPr>
              <w:t xml:space="preserve"> п</w:t>
            </w:r>
            <w:r w:rsidRPr="00665264">
              <w:rPr>
                <w:color w:val="000000"/>
                <w:sz w:val="22"/>
                <w:szCs w:val="22"/>
              </w:rPr>
              <w:t>озволяйте себе отвечать агрессией на агрессию. Не задевайте его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достоинства. Он этого не простит. Давайте оценку только его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действиям и поступкам.</w:t>
            </w:r>
          </w:p>
          <w:p w:rsidR="0036660B" w:rsidRPr="00665264" w:rsidRDefault="0036660B" w:rsidP="0036660B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8. Не бойтесь извиниться, если чувствуете свою вину. Во-первых,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это обезоруживает партнера, во-вторых, вызывает у него уважение.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Ведь способны к извинению только уверенные и зрелые личности.</w:t>
            </w:r>
          </w:p>
          <w:p w:rsidR="005278D9" w:rsidRPr="00665264" w:rsidRDefault="005278D9" w:rsidP="005A29E1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</w:p>
          <w:p w:rsidR="00467C1D" w:rsidRPr="006E2F32" w:rsidRDefault="00467C1D" w:rsidP="005278D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2F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Служба школьной медиации</w:t>
            </w:r>
            <w:r w:rsidRPr="006E2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– это команда взрослых, которая стремится:</w:t>
            </w:r>
          </w:p>
          <w:p w:rsidR="00467C1D" w:rsidRPr="006E2F32" w:rsidRDefault="00467C1D" w:rsidP="005278D9">
            <w:pPr>
              <w:numPr>
                <w:ilvl w:val="0"/>
                <w:numId w:val="23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2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разрешить конфликтную ситуацию конструктивным способом;</w:t>
            </w:r>
          </w:p>
          <w:p w:rsidR="00467C1D" w:rsidRPr="006E2F32" w:rsidRDefault="00467C1D" w:rsidP="005278D9">
            <w:pPr>
              <w:numPr>
                <w:ilvl w:val="0"/>
                <w:numId w:val="23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2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возможность существующим в школе сообществам понять друг друга и увидеть в каждом человека, исходя из личностных, а не ролевых отношений;</w:t>
            </w:r>
          </w:p>
          <w:p w:rsidR="00467C1D" w:rsidRPr="006E2F32" w:rsidRDefault="00467C1D" w:rsidP="005278D9">
            <w:pPr>
              <w:numPr>
                <w:ilvl w:val="0"/>
                <w:numId w:val="23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2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снизить уровень агрессивности в школьном сообществе.</w:t>
            </w:r>
          </w:p>
          <w:p w:rsidR="005A29E1" w:rsidRPr="00344B64" w:rsidRDefault="00467C1D" w:rsidP="00344B6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УВАЖАЕМЫЕ УЧАЩИЕСЯ, РОДИТЕЛИ И ПЕДАГОГИ!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br/>
              <w:t>Если у вас возникла конфликтная ситуация, напряжённость в отношениях с кем-либо, и вы не знаете, как поступить правильно? Не предпринимайте опрометчивых шагов и не поручайте решение ВАШЕГО конфликта ДРУГИМ. Мы готовы оказать вам помощь.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44B64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РАЗРЕШИТЬ КОНФЛИКТ ВЫ МОЖЕТЕ ПРИ ПОМОЩИ СЛУЖБЫ ШКОЛЬНОЙ МЕДИАЦИИ(ПРИМИРЕНИЯ).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Если вы решили обратиться в службу, то вам необходимо обратиться к руководителю школьной службы медиации: </w:t>
            </w:r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Фоменко Наталье Анатольевне,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прием обращений ведется в</w:t>
            </w:r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кабинете «Психологической разгрузки».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Социальному педагогу школы: </w:t>
            </w:r>
            <w:proofErr w:type="spellStart"/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Заерко</w:t>
            </w:r>
            <w:proofErr w:type="spellEnd"/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 xml:space="preserve"> Людмиле Леонидовне,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прием обращений ведется в</w:t>
            </w:r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 xml:space="preserve">кабинете </w:t>
            </w:r>
            <w:proofErr w:type="spellStart"/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proofErr w:type="gramStart"/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едагога</w:t>
            </w:r>
            <w:proofErr w:type="spellEnd"/>
          </w:p>
          <w:p w:rsidR="005A29E1" w:rsidRPr="00344B64" w:rsidRDefault="005A29E1" w:rsidP="005A29E1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  <w:p w:rsidR="007365A1" w:rsidRPr="00344B64" w:rsidRDefault="005A29E1" w:rsidP="005A29E1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b/>
                <w:i/>
                <w:color w:val="7030A0"/>
                <w:sz w:val="28"/>
                <w:szCs w:val="28"/>
              </w:rPr>
            </w:pPr>
            <w:r w:rsidRPr="00344B64">
              <w:rPr>
                <w:b/>
                <w:i/>
                <w:color w:val="7030A0"/>
                <w:sz w:val="28"/>
                <w:szCs w:val="28"/>
              </w:rPr>
              <w:t xml:space="preserve"> </w:t>
            </w:r>
          </w:p>
          <w:p w:rsidR="005A29E1" w:rsidRPr="00665264" w:rsidRDefault="005A29E1" w:rsidP="005A29E1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b/>
                <w:i/>
                <w:color w:val="7030A0"/>
                <w:sz w:val="22"/>
                <w:szCs w:val="22"/>
              </w:rPr>
            </w:pPr>
          </w:p>
        </w:tc>
        <w:tc>
          <w:tcPr>
            <w:tcW w:w="5670" w:type="dxa"/>
          </w:tcPr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lastRenderedPageBreak/>
              <w:t>9. Ничего не надо доказывать. В любых конфликтных ситуациях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никто никогда и никому ничего не может доказать. Даже силой. Это— бесполезное, пустое занятие. Отрицательные эмоциональные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воздействия блокируют способность понимать, учитывать и</w:t>
            </w:r>
          </w:p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 xml:space="preserve">соглашаться с </w:t>
            </w:r>
            <w:r w:rsidR="0036660B">
              <w:rPr>
                <w:color w:val="000000"/>
                <w:sz w:val="22"/>
                <w:szCs w:val="22"/>
              </w:rPr>
              <w:t>оппонентом</w:t>
            </w:r>
            <w:r w:rsidRPr="00665264">
              <w:rPr>
                <w:color w:val="000000"/>
                <w:sz w:val="22"/>
                <w:szCs w:val="22"/>
              </w:rPr>
              <w:t>.</w:t>
            </w:r>
          </w:p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10. Если так уж получилось, что вы потеряли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контроль над собой и не заметили, как вас втянули в конфликт,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 xml:space="preserve">попытайтесь сделать единственное — </w:t>
            </w:r>
            <w:r w:rsidR="0036660B">
              <w:rPr>
                <w:color w:val="000000"/>
                <w:sz w:val="22"/>
                <w:szCs w:val="22"/>
              </w:rPr>
              <w:t xml:space="preserve">первым </w:t>
            </w:r>
            <w:r w:rsidRPr="00665264">
              <w:rPr>
                <w:color w:val="000000"/>
                <w:sz w:val="22"/>
                <w:szCs w:val="22"/>
              </w:rPr>
              <w:t>замолчите. Ваше молчание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позволяет выйти из ссоры и прекратить ее. В любом конфликте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участвуют обычно две стороны, а если одна исчезла — с кем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ссориться?</w:t>
            </w:r>
          </w:p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11. Не характеризуйте состояние оппонента. Всячески избегайте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словесной констатации отрицательного эмоционального состояния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партнера</w:t>
            </w:r>
            <w:r w:rsidR="0036660B">
              <w:rPr>
                <w:color w:val="000000"/>
                <w:sz w:val="22"/>
                <w:szCs w:val="22"/>
              </w:rPr>
              <w:t xml:space="preserve">, чтобы не </w:t>
            </w:r>
            <w:r w:rsidRPr="00665264">
              <w:rPr>
                <w:color w:val="000000"/>
                <w:sz w:val="22"/>
                <w:szCs w:val="22"/>
              </w:rPr>
              <w:t>усиливат</w:t>
            </w:r>
            <w:r w:rsidR="0036660B">
              <w:rPr>
                <w:color w:val="000000"/>
                <w:sz w:val="22"/>
                <w:szCs w:val="22"/>
              </w:rPr>
              <w:t>ь</w:t>
            </w:r>
            <w:r w:rsidRPr="00665264">
              <w:rPr>
                <w:color w:val="000000"/>
                <w:sz w:val="22"/>
                <w:szCs w:val="22"/>
              </w:rPr>
              <w:t xml:space="preserve"> развитие конфликта.</w:t>
            </w:r>
          </w:p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12. Уходя, не хлопайте дверью. Ссору можно прекратить, если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спокойно и без всяких слов выйти из комнаты. Но если при этом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хлопнуть дверью или перед уходом сказать что-то обидное, можно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вызвать эффект страшной, разрушительной силы.</w:t>
            </w:r>
          </w:p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13. Говори, когда партнер остыл. Если вы замолчали, и партнер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расценил отказ от ссоры как капитуляцию, лучше не опровергать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этого. Держите паузу, пока он не остынет. Побеждает не тот, кто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оставляет за собой последний разящий выпад, а тот, кто сумеет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остановить конфликт вначале, не даст ему разгона.</w:t>
            </w:r>
          </w:p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14. Независимо от результата разрешения противоречия</w:t>
            </w:r>
          </w:p>
          <w:p w:rsidR="0093011A" w:rsidRPr="00910A28" w:rsidRDefault="00493C15" w:rsidP="00910A28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старайтесь не разрушать отношения</w:t>
            </w:r>
          </w:p>
          <w:p w:rsidR="0093011A" w:rsidRPr="00665264" w:rsidRDefault="00910A28" w:rsidP="00910A28">
            <w:pPr>
              <w:pStyle w:val="aa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sz w:val="22"/>
                <w:szCs w:val="22"/>
              </w:rPr>
            </w:pPr>
            <w:r w:rsidRPr="00EF6544">
              <w:rPr>
                <w:noProof/>
              </w:rPr>
              <w:drawing>
                <wp:inline distT="0" distB="0" distL="0" distR="0" wp14:anchorId="23B958B1" wp14:editId="188C55D2">
                  <wp:extent cx="3276600" cy="236024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216" cy="237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11A" w:rsidRPr="00665264" w:rsidRDefault="00344B64" w:rsidP="00352ACD">
            <w:pPr>
              <w:pStyle w:val="aa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sz w:val="22"/>
                <w:szCs w:val="22"/>
              </w:rPr>
            </w:pPr>
            <w:r w:rsidRPr="006E2F32">
              <w:rPr>
                <w:noProof/>
              </w:rPr>
              <w:lastRenderedPageBreak/>
              <w:drawing>
                <wp:inline distT="0" distB="0" distL="0" distR="0" wp14:anchorId="6BC093E4" wp14:editId="55F67F13">
                  <wp:extent cx="3076575" cy="227319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1" t="3226" r="2957" b="7528"/>
                          <a:stretch/>
                        </pic:blipFill>
                        <pic:spPr bwMode="auto">
                          <a:xfrm>
                            <a:off x="0" y="0"/>
                            <a:ext cx="3081855" cy="227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0FCE" w:rsidRPr="0022150E" w:rsidRDefault="00380FCE" w:rsidP="0022150E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22150E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Зачем медиация нужна родителям?</w:t>
            </w:r>
          </w:p>
          <w:p w:rsidR="00C4556C" w:rsidRPr="0022150E" w:rsidRDefault="00380FCE" w:rsidP="0022150E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22150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Медиация позволяет разрешать конфликт, выявляя его причину и движущую силу, предотвращать конфликты, оберегать детей и подростков от агрессивного, порой отвергающего воздействия окружающей среды, корректировать поведение тех, кто уже оступился. Кроме того, медиация – это инструмент помощи в разрешении конфликтов между детьми-школьниками, между детьми и взрослыми.</w:t>
            </w:r>
            <w:r w:rsidR="00665264" w:rsidRPr="0022150E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</w:p>
          <w:p w:rsidR="00665264" w:rsidRPr="0022150E" w:rsidRDefault="00665264" w:rsidP="0022150E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22150E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Зачем медиация нужна детям?</w:t>
            </w:r>
          </w:p>
          <w:p w:rsidR="00665264" w:rsidRPr="0022150E" w:rsidRDefault="00665264" w:rsidP="0022150E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2150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 процессе медиации каждый участник, как ребенок, так и взрослый, как обидчик, так и «жертва», может рассчитывать на то, что будет выслушан, услышан, его постараются понять, он сможет высказать свою позицию и видение ситуации, а также может предложить свою альтернативу разрешения конфликта. Такое общение в доверительной, уважительной обстановке, создается необходимое чувство безопасности, где может создаваться разрешение спора, где стороны могут прийти к соглашению, которое, скорее всего, будут склонны реализовывать.</w:t>
            </w:r>
          </w:p>
          <w:p w:rsidR="00380FCE" w:rsidRPr="00216D13" w:rsidRDefault="00380FCE" w:rsidP="00380FCE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  <w:p w:rsidR="00380FCE" w:rsidRPr="00665264" w:rsidRDefault="00380FCE" w:rsidP="00493C15">
            <w:pPr>
              <w:spacing w:before="30" w:after="30"/>
              <w:jc w:val="center"/>
            </w:pPr>
          </w:p>
        </w:tc>
        <w:tc>
          <w:tcPr>
            <w:tcW w:w="5475" w:type="dxa"/>
          </w:tcPr>
          <w:p w:rsidR="004F114F" w:rsidRPr="004F114F" w:rsidRDefault="001D1143" w:rsidP="001C78C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lastRenderedPageBreak/>
              <w:t xml:space="preserve">МКОУ СОШ №10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ирюсинска</w:t>
            </w:r>
            <w:proofErr w:type="spellEnd"/>
          </w:p>
          <w:p w:rsidR="003E00C5" w:rsidRDefault="003E00C5" w:rsidP="001F538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40"/>
                <w:szCs w:val="40"/>
              </w:rPr>
            </w:pPr>
          </w:p>
          <w:p w:rsidR="0011785A" w:rsidRDefault="0011785A" w:rsidP="001F538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</w:p>
          <w:p w:rsidR="0011785A" w:rsidRDefault="0011785A" w:rsidP="001F538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</w:p>
          <w:p w:rsidR="0011785A" w:rsidRDefault="0011785A" w:rsidP="001F538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</w:p>
          <w:p w:rsidR="00B523C7" w:rsidRPr="008A04F7" w:rsidRDefault="008A04F7" w:rsidP="008A04F7">
            <w:pPr>
              <w:pStyle w:val="aa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2EA23C"/>
                <w:sz w:val="36"/>
                <w:szCs w:val="36"/>
              </w:rPr>
            </w:pPr>
            <w:r w:rsidRPr="008A04F7">
              <w:rPr>
                <w:b/>
                <w:bCs/>
                <w:color w:val="2EA23C"/>
                <w:sz w:val="36"/>
                <w:szCs w:val="36"/>
              </w:rPr>
              <w:t>ШКОЛЬНАЯ СЛУЖБА МЕДИАЦИИ(ПРИМИРЕНИЯ)</w:t>
            </w:r>
          </w:p>
          <w:p w:rsidR="008A04F7" w:rsidRPr="008A04F7" w:rsidRDefault="008A04F7" w:rsidP="008A04F7">
            <w:pPr>
              <w:pStyle w:val="aa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2EA23C"/>
                <w:sz w:val="36"/>
                <w:szCs w:val="36"/>
              </w:rPr>
            </w:pPr>
            <w:r w:rsidRPr="008A04F7">
              <w:rPr>
                <w:b/>
                <w:bCs/>
                <w:color w:val="2EA23C"/>
                <w:sz w:val="36"/>
                <w:szCs w:val="36"/>
              </w:rPr>
              <w:t>«ДРУЖБА»</w:t>
            </w:r>
          </w:p>
          <w:p w:rsidR="008F405D" w:rsidRDefault="008F405D" w:rsidP="008A04F7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11785A" w:rsidRPr="008A04F7" w:rsidRDefault="008A04F7" w:rsidP="008A04F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FB5D05"/>
                <w:sz w:val="44"/>
                <w:szCs w:val="44"/>
              </w:rPr>
            </w:pPr>
            <w:r w:rsidRPr="00BD1AC9">
              <w:rPr>
                <w:noProof/>
              </w:rPr>
              <w:drawing>
                <wp:inline distT="0" distB="0" distL="0" distR="0" wp14:anchorId="21F7244C" wp14:editId="21384D8E">
                  <wp:extent cx="3333750" cy="2571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0C5" w:rsidRPr="00702E0C" w:rsidRDefault="003E00C5" w:rsidP="002A75C1">
            <w:pPr>
              <w:shd w:val="clear" w:color="auto" w:fill="FFFFFF"/>
              <w:ind w:left="3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2"/>
                <w:szCs w:val="32"/>
              </w:rPr>
            </w:pPr>
          </w:p>
          <w:tbl>
            <w:tblPr>
              <w:tblStyle w:val="a3"/>
              <w:tblW w:w="2835" w:type="dxa"/>
              <w:tblInd w:w="2580" w:type="dxa"/>
              <w:tblLayout w:type="fixed"/>
              <w:tblLook w:val="04A0" w:firstRow="1" w:lastRow="0" w:firstColumn="1" w:lastColumn="0" w:noHBand="0" w:noVBand="1"/>
            </w:tblPr>
            <w:tblGrid>
              <w:gridCol w:w="2835"/>
            </w:tblGrid>
            <w:tr w:rsidR="003E00C5" w:rsidTr="003E00C5">
              <w:trPr>
                <w:trHeight w:val="1423"/>
              </w:trPr>
              <w:tc>
                <w:tcPr>
                  <w:tcW w:w="28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A75C1" w:rsidRDefault="002A75C1" w:rsidP="003E00C5">
                  <w:pPr>
                    <w:shd w:val="clear" w:color="auto" w:fill="FFFFFF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</w:p>
                <w:p w:rsidR="003E00C5" w:rsidRPr="004F00FD" w:rsidRDefault="003E00C5" w:rsidP="003E00C5">
                  <w:pPr>
                    <w:shd w:val="clear" w:color="auto" w:fill="FFFFFF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4F00FD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Подготовила: </w:t>
                  </w:r>
                </w:p>
                <w:p w:rsidR="003E00C5" w:rsidRPr="004F00FD" w:rsidRDefault="003E00C5" w:rsidP="003E00C5">
                  <w:pPr>
                    <w:shd w:val="clear" w:color="auto" w:fill="FFFFFF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4F00FD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педагог – психолог </w:t>
                  </w:r>
                </w:p>
                <w:p w:rsidR="003E00C5" w:rsidRDefault="001D1143" w:rsidP="003E00C5">
                  <w:pPr>
                    <w:shd w:val="clear" w:color="auto" w:fill="FFFFFF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Касаткина А.В.</w:t>
                  </w:r>
                </w:p>
              </w:tc>
            </w:tr>
          </w:tbl>
          <w:p w:rsidR="00F978E9" w:rsidRDefault="00F978E9" w:rsidP="006B6A78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</w:p>
          <w:p w:rsidR="00BA6BEA" w:rsidRDefault="00BA6BEA" w:rsidP="004F114F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9D01BE" w:rsidRPr="00686AA7" w:rsidRDefault="001D1143" w:rsidP="004F114F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ирюсинск</w:t>
            </w:r>
            <w:proofErr w:type="spellEnd"/>
          </w:p>
          <w:p w:rsidR="009D01BE" w:rsidRPr="00D83EE5" w:rsidRDefault="001F5387" w:rsidP="00D83EE5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6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</w:t>
            </w:r>
            <w:r w:rsidR="001D114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24</w:t>
            </w:r>
            <w:r w:rsidR="009D01BE" w:rsidRPr="00686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  <w:p w:rsidR="00E92D02" w:rsidRDefault="00E92D02" w:rsidP="00E92D02">
            <w:pPr>
              <w:contextualSpacing/>
              <w:jc w:val="center"/>
              <w:rPr>
                <w:sz w:val="18"/>
              </w:rPr>
            </w:pPr>
          </w:p>
          <w:p w:rsidR="00E92D02" w:rsidRDefault="00D83EE5" w:rsidP="00E92D02">
            <w:pPr>
              <w:contextualSpacing/>
              <w:jc w:val="center"/>
              <w:rPr>
                <w:sz w:val="18"/>
              </w:rPr>
            </w:pPr>
            <w:bookmarkStart w:id="0" w:name="_GoBack"/>
            <w:bookmarkEnd w:id="0"/>
            <w:r w:rsidRPr="00DE4FD0">
              <w:rPr>
                <w:noProof/>
              </w:rPr>
              <w:lastRenderedPageBreak/>
              <w:drawing>
                <wp:inline distT="0" distB="0" distL="0" distR="0" wp14:anchorId="1C51643E" wp14:editId="797F6900">
                  <wp:extent cx="3173042" cy="447970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815" cy="449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EE5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rFonts w:eastAsia="Calibri"/>
                <w:b/>
                <w:color w:val="000099"/>
                <w:sz w:val="32"/>
                <w:szCs w:val="32"/>
                <w:shd w:val="clear" w:color="auto" w:fill="FFFFFF"/>
              </w:rPr>
            </w:pPr>
          </w:p>
          <w:p w:rsidR="001D1143" w:rsidRPr="00D83EE5" w:rsidRDefault="001D1143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rFonts w:eastAsia="Calibri"/>
                <w:b/>
                <w:color w:val="000099"/>
                <w:sz w:val="32"/>
                <w:szCs w:val="32"/>
                <w:shd w:val="clear" w:color="auto" w:fill="FFFFFF"/>
              </w:rPr>
            </w:pPr>
            <w:r>
              <w:rPr>
                <w:rFonts w:eastAsia="Calibri"/>
                <w:b/>
                <w:color w:val="000099"/>
                <w:sz w:val="32"/>
                <w:szCs w:val="32"/>
                <w:shd w:val="clear" w:color="auto" w:fill="FFFFFF"/>
              </w:rPr>
              <w:t xml:space="preserve"> </w:t>
            </w:r>
          </w:p>
        </w:tc>
      </w:tr>
    </w:tbl>
    <w:p w:rsidR="003E2486" w:rsidRPr="00E92D02" w:rsidRDefault="003E2486"/>
    <w:sectPr w:rsidR="003E2486" w:rsidRPr="00E92D02" w:rsidSect="005A29E1">
      <w:pgSz w:w="16838" w:h="11906" w:orient="landscape"/>
      <w:pgMar w:top="426" w:right="170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00BE7"/>
    <w:multiLevelType w:val="multilevel"/>
    <w:tmpl w:val="89EC9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1A7253"/>
    <w:multiLevelType w:val="hybridMultilevel"/>
    <w:tmpl w:val="718EF932"/>
    <w:lvl w:ilvl="0" w:tplc="83BC29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5C5F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141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323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2E7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69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627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D0CD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8C14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5C87B13"/>
    <w:multiLevelType w:val="multilevel"/>
    <w:tmpl w:val="D408A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4E2050"/>
    <w:multiLevelType w:val="multilevel"/>
    <w:tmpl w:val="CB704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8E4961"/>
    <w:multiLevelType w:val="multilevel"/>
    <w:tmpl w:val="9A4E4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03169E"/>
    <w:multiLevelType w:val="multilevel"/>
    <w:tmpl w:val="49B61C0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00B05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6323B8"/>
    <w:multiLevelType w:val="hybridMultilevel"/>
    <w:tmpl w:val="FC26D6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6C73DE"/>
    <w:multiLevelType w:val="hybridMultilevel"/>
    <w:tmpl w:val="6DD8827E"/>
    <w:lvl w:ilvl="0" w:tplc="AD9A6E4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A125AE"/>
    <w:multiLevelType w:val="multilevel"/>
    <w:tmpl w:val="59184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242A70"/>
    <w:multiLevelType w:val="hybridMultilevel"/>
    <w:tmpl w:val="82685B46"/>
    <w:lvl w:ilvl="0" w:tplc="C8829EA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1129D1"/>
    <w:multiLevelType w:val="hybridMultilevel"/>
    <w:tmpl w:val="D4B6E070"/>
    <w:lvl w:ilvl="0" w:tplc="A2CC0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C07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66F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626F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D08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244D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FACC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3A7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869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5B5217E"/>
    <w:multiLevelType w:val="multilevel"/>
    <w:tmpl w:val="10446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3764F7"/>
    <w:multiLevelType w:val="hybridMultilevel"/>
    <w:tmpl w:val="611E2014"/>
    <w:lvl w:ilvl="0" w:tplc="1F0A2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6C41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8640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D64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BA6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76FE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26B0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CEE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8AE5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06779A7"/>
    <w:multiLevelType w:val="hybridMultilevel"/>
    <w:tmpl w:val="91E2FF04"/>
    <w:lvl w:ilvl="0" w:tplc="C8829EA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D96610"/>
    <w:multiLevelType w:val="multilevel"/>
    <w:tmpl w:val="61E4C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A019BA"/>
    <w:multiLevelType w:val="multilevel"/>
    <w:tmpl w:val="734A7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35A5C6B"/>
    <w:multiLevelType w:val="multilevel"/>
    <w:tmpl w:val="5E5EA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B546F83"/>
    <w:multiLevelType w:val="multilevel"/>
    <w:tmpl w:val="95464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F723FD"/>
    <w:multiLevelType w:val="hybridMultilevel"/>
    <w:tmpl w:val="A8461C24"/>
    <w:lvl w:ilvl="0" w:tplc="E44A97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18D1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0E5F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0476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661D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C260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205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7EE6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5032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EA059F3"/>
    <w:multiLevelType w:val="hybridMultilevel"/>
    <w:tmpl w:val="FD182860"/>
    <w:lvl w:ilvl="0" w:tplc="53042C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A4A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9E85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0615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1EF8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D2C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4A85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648D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3444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E883794"/>
    <w:multiLevelType w:val="hybridMultilevel"/>
    <w:tmpl w:val="92BEF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462476">
      <w:numFmt w:val="bullet"/>
      <w:lvlText w:val="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F804B8"/>
    <w:multiLevelType w:val="hybridMultilevel"/>
    <w:tmpl w:val="3EC45CD6"/>
    <w:lvl w:ilvl="0" w:tplc="8D8804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363FA5"/>
    <w:multiLevelType w:val="multilevel"/>
    <w:tmpl w:val="841224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00B05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1"/>
  </w:num>
  <w:num w:numId="3">
    <w:abstractNumId w:val="7"/>
  </w:num>
  <w:num w:numId="4">
    <w:abstractNumId w:val="10"/>
  </w:num>
  <w:num w:numId="5">
    <w:abstractNumId w:val="18"/>
  </w:num>
  <w:num w:numId="6">
    <w:abstractNumId w:val="13"/>
  </w:num>
  <w:num w:numId="7">
    <w:abstractNumId w:val="12"/>
  </w:num>
  <w:num w:numId="8">
    <w:abstractNumId w:val="9"/>
  </w:num>
  <w:num w:numId="9">
    <w:abstractNumId w:val="1"/>
  </w:num>
  <w:num w:numId="10">
    <w:abstractNumId w:val="19"/>
  </w:num>
  <w:num w:numId="11">
    <w:abstractNumId w:val="3"/>
  </w:num>
  <w:num w:numId="12">
    <w:abstractNumId w:val="14"/>
  </w:num>
  <w:num w:numId="13">
    <w:abstractNumId w:val="5"/>
  </w:num>
  <w:num w:numId="14">
    <w:abstractNumId w:val="22"/>
  </w:num>
  <w:num w:numId="15">
    <w:abstractNumId w:val="6"/>
  </w:num>
  <w:num w:numId="16">
    <w:abstractNumId w:val="8"/>
  </w:num>
  <w:num w:numId="17">
    <w:abstractNumId w:val="15"/>
  </w:num>
  <w:num w:numId="18">
    <w:abstractNumId w:val="4"/>
  </w:num>
  <w:num w:numId="19">
    <w:abstractNumId w:val="17"/>
  </w:num>
  <w:num w:numId="20">
    <w:abstractNumId w:val="0"/>
  </w:num>
  <w:num w:numId="21">
    <w:abstractNumId w:val="2"/>
  </w:num>
  <w:num w:numId="22">
    <w:abstractNumId w:val="11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9CE"/>
    <w:rsid w:val="00090CB3"/>
    <w:rsid w:val="000C258B"/>
    <w:rsid w:val="000E4B08"/>
    <w:rsid w:val="000E6596"/>
    <w:rsid w:val="0011785A"/>
    <w:rsid w:val="00131D1A"/>
    <w:rsid w:val="00162C72"/>
    <w:rsid w:val="0017149D"/>
    <w:rsid w:val="001A3E4D"/>
    <w:rsid w:val="001C78C7"/>
    <w:rsid w:val="001D1143"/>
    <w:rsid w:val="001F5387"/>
    <w:rsid w:val="0021519A"/>
    <w:rsid w:val="0022150E"/>
    <w:rsid w:val="002230F4"/>
    <w:rsid w:val="00230A04"/>
    <w:rsid w:val="00296C44"/>
    <w:rsid w:val="002A54E2"/>
    <w:rsid w:val="002A75C1"/>
    <w:rsid w:val="002D74CE"/>
    <w:rsid w:val="002E5770"/>
    <w:rsid w:val="002F3FD6"/>
    <w:rsid w:val="00310A70"/>
    <w:rsid w:val="00334C93"/>
    <w:rsid w:val="00344B64"/>
    <w:rsid w:val="00352ACD"/>
    <w:rsid w:val="0036660B"/>
    <w:rsid w:val="00380FCE"/>
    <w:rsid w:val="003A50A0"/>
    <w:rsid w:val="003A5B52"/>
    <w:rsid w:val="003E00C5"/>
    <w:rsid w:val="003E2486"/>
    <w:rsid w:val="003F5461"/>
    <w:rsid w:val="004018D8"/>
    <w:rsid w:val="00407359"/>
    <w:rsid w:val="00467C1D"/>
    <w:rsid w:val="00493C15"/>
    <w:rsid w:val="004F00FD"/>
    <w:rsid w:val="004F114F"/>
    <w:rsid w:val="004F1300"/>
    <w:rsid w:val="005031A1"/>
    <w:rsid w:val="005278D9"/>
    <w:rsid w:val="0053099A"/>
    <w:rsid w:val="00543F28"/>
    <w:rsid w:val="00570F0F"/>
    <w:rsid w:val="00576912"/>
    <w:rsid w:val="005A29E1"/>
    <w:rsid w:val="005A3C8B"/>
    <w:rsid w:val="005B0D5D"/>
    <w:rsid w:val="005B2160"/>
    <w:rsid w:val="005C355C"/>
    <w:rsid w:val="006055C7"/>
    <w:rsid w:val="0060735F"/>
    <w:rsid w:val="006159CE"/>
    <w:rsid w:val="00616550"/>
    <w:rsid w:val="006268B7"/>
    <w:rsid w:val="0065019F"/>
    <w:rsid w:val="006567ED"/>
    <w:rsid w:val="006600CF"/>
    <w:rsid w:val="00665264"/>
    <w:rsid w:val="00686AA7"/>
    <w:rsid w:val="006A5107"/>
    <w:rsid w:val="006B6A78"/>
    <w:rsid w:val="006C215D"/>
    <w:rsid w:val="006D11B1"/>
    <w:rsid w:val="006D2045"/>
    <w:rsid w:val="00702E0C"/>
    <w:rsid w:val="007050AB"/>
    <w:rsid w:val="007074DB"/>
    <w:rsid w:val="00717EAA"/>
    <w:rsid w:val="007365A1"/>
    <w:rsid w:val="007909A5"/>
    <w:rsid w:val="007A0888"/>
    <w:rsid w:val="007E78E9"/>
    <w:rsid w:val="0087400C"/>
    <w:rsid w:val="008A04F7"/>
    <w:rsid w:val="008A71D5"/>
    <w:rsid w:val="008F405D"/>
    <w:rsid w:val="00910A28"/>
    <w:rsid w:val="0091777E"/>
    <w:rsid w:val="0093011A"/>
    <w:rsid w:val="00943ADC"/>
    <w:rsid w:val="0095295E"/>
    <w:rsid w:val="00970A9A"/>
    <w:rsid w:val="00980C13"/>
    <w:rsid w:val="00990F8C"/>
    <w:rsid w:val="009D01BE"/>
    <w:rsid w:val="00A561E0"/>
    <w:rsid w:val="00A95D46"/>
    <w:rsid w:val="00AC2AED"/>
    <w:rsid w:val="00AC64F7"/>
    <w:rsid w:val="00AD240D"/>
    <w:rsid w:val="00AD4EA9"/>
    <w:rsid w:val="00AF3107"/>
    <w:rsid w:val="00B01235"/>
    <w:rsid w:val="00B33399"/>
    <w:rsid w:val="00B51287"/>
    <w:rsid w:val="00B523C7"/>
    <w:rsid w:val="00B67B29"/>
    <w:rsid w:val="00BA6BEA"/>
    <w:rsid w:val="00BB5774"/>
    <w:rsid w:val="00BC76C1"/>
    <w:rsid w:val="00BF3671"/>
    <w:rsid w:val="00BF4114"/>
    <w:rsid w:val="00C4556C"/>
    <w:rsid w:val="00C47A07"/>
    <w:rsid w:val="00C91ECD"/>
    <w:rsid w:val="00C97A98"/>
    <w:rsid w:val="00CA5FE5"/>
    <w:rsid w:val="00CC7D34"/>
    <w:rsid w:val="00D03DF1"/>
    <w:rsid w:val="00D13DA5"/>
    <w:rsid w:val="00D36773"/>
    <w:rsid w:val="00D656BF"/>
    <w:rsid w:val="00D831FA"/>
    <w:rsid w:val="00D83EE5"/>
    <w:rsid w:val="00E07B49"/>
    <w:rsid w:val="00E52910"/>
    <w:rsid w:val="00E72E75"/>
    <w:rsid w:val="00E90D67"/>
    <w:rsid w:val="00E910CB"/>
    <w:rsid w:val="00E92D02"/>
    <w:rsid w:val="00EA1039"/>
    <w:rsid w:val="00ED22DD"/>
    <w:rsid w:val="00F269C9"/>
    <w:rsid w:val="00F30B59"/>
    <w:rsid w:val="00F56B50"/>
    <w:rsid w:val="00F60CE1"/>
    <w:rsid w:val="00F85672"/>
    <w:rsid w:val="00F866E3"/>
    <w:rsid w:val="00F9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59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Subtitle"/>
    <w:basedOn w:val="a"/>
    <w:link w:val="a5"/>
    <w:uiPriority w:val="11"/>
    <w:qFormat/>
    <w:rsid w:val="006159CE"/>
    <w:pPr>
      <w:spacing w:after="60" w:line="240" w:lineRule="auto"/>
      <w:jc w:val="center"/>
    </w:pPr>
    <w:rPr>
      <w:rFonts w:ascii="Cambria" w:eastAsia="Times New Roman" w:hAnsi="Cambria" w:cs="Times New Roman"/>
      <w:color w:val="000000"/>
      <w:kern w:val="28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6159CE"/>
    <w:rPr>
      <w:rFonts w:ascii="Cambria" w:eastAsia="Times New Roman" w:hAnsi="Cambria" w:cs="Times New Roman"/>
      <w:color w:val="000000"/>
      <w:kern w:val="28"/>
      <w:sz w:val="24"/>
      <w:szCs w:val="24"/>
    </w:rPr>
  </w:style>
  <w:style w:type="paragraph" w:customStyle="1" w:styleId="msoaddress">
    <w:name w:val="msoaddress"/>
    <w:rsid w:val="006159CE"/>
    <w:pPr>
      <w:spacing w:after="0" w:line="240" w:lineRule="auto"/>
    </w:pPr>
    <w:rPr>
      <w:rFonts w:ascii="Arial" w:eastAsia="Times New Roman" w:hAnsi="Arial" w:cs="Arial"/>
      <w:color w:val="000000"/>
      <w:kern w:val="28"/>
      <w:sz w:val="18"/>
      <w:szCs w:val="18"/>
    </w:rPr>
  </w:style>
  <w:style w:type="paragraph" w:styleId="a6">
    <w:name w:val="List Paragraph"/>
    <w:basedOn w:val="a"/>
    <w:uiPriority w:val="34"/>
    <w:qFormat/>
    <w:rsid w:val="006159CE"/>
    <w:pPr>
      <w:ind w:left="720"/>
      <w:contextualSpacing/>
    </w:pPr>
    <w:rPr>
      <w:rFonts w:eastAsiaTheme="minorHAnsi"/>
      <w:lang w:eastAsia="en-US"/>
    </w:rPr>
  </w:style>
  <w:style w:type="character" w:styleId="a7">
    <w:name w:val="Hyperlink"/>
    <w:basedOn w:val="a0"/>
    <w:uiPriority w:val="99"/>
    <w:unhideWhenUsed/>
    <w:rsid w:val="006159CE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15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59CE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E92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rsid w:val="005A2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467C1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59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Subtitle"/>
    <w:basedOn w:val="a"/>
    <w:link w:val="a5"/>
    <w:uiPriority w:val="11"/>
    <w:qFormat/>
    <w:rsid w:val="006159CE"/>
    <w:pPr>
      <w:spacing w:after="60" w:line="240" w:lineRule="auto"/>
      <w:jc w:val="center"/>
    </w:pPr>
    <w:rPr>
      <w:rFonts w:ascii="Cambria" w:eastAsia="Times New Roman" w:hAnsi="Cambria" w:cs="Times New Roman"/>
      <w:color w:val="000000"/>
      <w:kern w:val="28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6159CE"/>
    <w:rPr>
      <w:rFonts w:ascii="Cambria" w:eastAsia="Times New Roman" w:hAnsi="Cambria" w:cs="Times New Roman"/>
      <w:color w:val="000000"/>
      <w:kern w:val="28"/>
      <w:sz w:val="24"/>
      <w:szCs w:val="24"/>
    </w:rPr>
  </w:style>
  <w:style w:type="paragraph" w:customStyle="1" w:styleId="msoaddress">
    <w:name w:val="msoaddress"/>
    <w:rsid w:val="006159CE"/>
    <w:pPr>
      <w:spacing w:after="0" w:line="240" w:lineRule="auto"/>
    </w:pPr>
    <w:rPr>
      <w:rFonts w:ascii="Arial" w:eastAsia="Times New Roman" w:hAnsi="Arial" w:cs="Arial"/>
      <w:color w:val="000000"/>
      <w:kern w:val="28"/>
      <w:sz w:val="18"/>
      <w:szCs w:val="18"/>
    </w:rPr>
  </w:style>
  <w:style w:type="paragraph" w:styleId="a6">
    <w:name w:val="List Paragraph"/>
    <w:basedOn w:val="a"/>
    <w:uiPriority w:val="34"/>
    <w:qFormat/>
    <w:rsid w:val="006159CE"/>
    <w:pPr>
      <w:ind w:left="720"/>
      <w:contextualSpacing/>
    </w:pPr>
    <w:rPr>
      <w:rFonts w:eastAsiaTheme="minorHAnsi"/>
      <w:lang w:eastAsia="en-US"/>
    </w:rPr>
  </w:style>
  <w:style w:type="character" w:styleId="a7">
    <w:name w:val="Hyperlink"/>
    <w:basedOn w:val="a0"/>
    <w:uiPriority w:val="99"/>
    <w:unhideWhenUsed/>
    <w:rsid w:val="006159CE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15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59CE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E92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rsid w:val="005A2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467C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939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81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2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318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43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374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875DF-FD5D-4709-BC50-A05603BE9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803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5373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Administrator</cp:lastModifiedBy>
  <cp:revision>2</cp:revision>
  <cp:lastPrinted>2024-08-28T08:50:00Z</cp:lastPrinted>
  <dcterms:created xsi:type="dcterms:W3CDTF">2025-02-19T07:29:00Z</dcterms:created>
  <dcterms:modified xsi:type="dcterms:W3CDTF">2025-02-19T07:29:00Z</dcterms:modified>
</cp:coreProperties>
</file>