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66FF"/>
        </w:rPr>
        <w:t>Задержка</w:t>
      </w:r>
      <w:r>
        <w:rPr>
          <w:color w:val="3366FF"/>
          <w:spacing w:val="-22"/>
        </w:rPr>
        <w:t> </w:t>
      </w:r>
      <w:r>
        <w:rPr>
          <w:color w:val="3366FF"/>
        </w:rPr>
        <w:t>психического</w:t>
      </w:r>
      <w:r>
        <w:rPr>
          <w:color w:val="3366FF"/>
          <w:spacing w:val="-17"/>
        </w:rPr>
        <w:t> </w:t>
      </w:r>
      <w:r>
        <w:rPr>
          <w:color w:val="3366FF"/>
        </w:rPr>
        <w:t>развития</w:t>
      </w:r>
      <w:r>
        <w:rPr>
          <w:color w:val="3366FF"/>
          <w:spacing w:val="-19"/>
        </w:rPr>
        <w:t> </w:t>
      </w:r>
      <w:r>
        <w:rPr>
          <w:color w:val="3366FF"/>
          <w:spacing w:val="-2"/>
        </w:rPr>
        <w:t>(ЗПР)</w:t>
      </w:r>
    </w:p>
    <w:p>
      <w:pPr>
        <w:pStyle w:val="BodyText"/>
        <w:spacing w:before="7"/>
        <w:ind w:left="0" w:firstLine="0"/>
        <w:jc w:val="left"/>
        <w:rPr>
          <w:b/>
          <w:sz w:val="44"/>
        </w:rPr>
      </w:pPr>
    </w:p>
    <w:p>
      <w:pPr>
        <w:pStyle w:val="BodyText"/>
        <w:spacing w:line="273" w:lineRule="auto"/>
        <w:ind w:right="226"/>
      </w:pPr>
      <w:r>
        <w:rPr/>
        <w:t>Задержка психического развития (ЗПР) — это замедление темпа развития</w:t>
      </w:r>
      <w:r>
        <w:rPr>
          <w:spacing w:val="40"/>
        </w:rPr>
        <w:t> </w:t>
      </w:r>
      <w:r>
        <w:rPr/>
        <w:t>психики,</w:t>
      </w:r>
      <w:r>
        <w:rPr>
          <w:spacing w:val="40"/>
        </w:rPr>
        <w:t> </w:t>
      </w:r>
      <w:r>
        <w:rPr/>
        <w:t>которое</w:t>
      </w:r>
      <w:r>
        <w:rPr>
          <w:spacing w:val="40"/>
        </w:rPr>
        <w:t> </w:t>
      </w:r>
      <w:r>
        <w:rPr/>
        <w:t>чаще</w:t>
      </w:r>
      <w:r>
        <w:rPr>
          <w:spacing w:val="40"/>
        </w:rPr>
        <w:t> </w:t>
      </w:r>
      <w:r>
        <w:rPr/>
        <w:t>обнаруживается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поступлении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 и выражается в нехватке общего запаса знаний, ограниченности представлений,</w:t>
      </w:r>
      <w:r>
        <w:rPr>
          <w:spacing w:val="40"/>
        </w:rPr>
        <w:t> </w:t>
      </w:r>
      <w:r>
        <w:rPr/>
        <w:t>незрелости</w:t>
      </w:r>
      <w:r>
        <w:rPr>
          <w:spacing w:val="80"/>
        </w:rPr>
        <w:t> </w:t>
      </w:r>
      <w:r>
        <w:rPr/>
        <w:t>мышления,</w:t>
      </w:r>
      <w:r>
        <w:rPr>
          <w:spacing w:val="80"/>
        </w:rPr>
        <w:t> </w:t>
      </w:r>
      <w:r>
        <w:rPr/>
        <w:t>преобладании</w:t>
      </w:r>
      <w:r>
        <w:rPr>
          <w:spacing w:val="80"/>
        </w:rPr>
        <w:t> </w:t>
      </w:r>
      <w:r>
        <w:rPr/>
        <w:t>игровых</w:t>
      </w:r>
      <w:r>
        <w:rPr>
          <w:spacing w:val="80"/>
        </w:rPr>
        <w:t> </w:t>
      </w:r>
      <w:r>
        <w:rPr/>
        <w:t>интересов</w:t>
      </w:r>
      <w:r>
        <w:rPr>
          <w:spacing w:val="80"/>
          <w:w w:val="150"/>
        </w:rPr>
        <w:t> </w:t>
      </w:r>
      <w:r>
        <w:rPr/>
        <w:t>и неспособности заниматься интеллектуальной деятельностью.</w:t>
      </w:r>
    </w:p>
    <w:p>
      <w:pPr>
        <w:pStyle w:val="Heading1"/>
        <w:spacing w:before="281"/>
        <w:ind w:right="147"/>
        <w:rPr>
          <w:u w:val="none"/>
        </w:rPr>
      </w:pPr>
      <w:r>
        <w:rPr>
          <w:spacing w:val="-2"/>
          <w:u w:val="single"/>
        </w:rPr>
        <w:t>Причины</w:t>
      </w:r>
    </w:p>
    <w:p>
      <w:pPr>
        <w:pStyle w:val="BodyText"/>
        <w:spacing w:before="139"/>
        <w:ind w:left="0" w:right="946" w:firstLine="0"/>
        <w:jc w:val="center"/>
      </w:pPr>
      <w:r>
        <w:rPr/>
        <w:t>В</w:t>
      </w:r>
      <w:r>
        <w:rPr>
          <w:spacing w:val="-13"/>
        </w:rPr>
        <w:t> </w:t>
      </w:r>
      <w:r>
        <w:rPr/>
        <w:t>качестве</w:t>
      </w:r>
      <w:r>
        <w:rPr>
          <w:spacing w:val="-14"/>
        </w:rPr>
        <w:t> </w:t>
      </w:r>
      <w:r>
        <w:rPr/>
        <w:t>причины</w:t>
      </w:r>
      <w:r>
        <w:rPr>
          <w:spacing w:val="-13"/>
        </w:rPr>
        <w:t> </w:t>
      </w:r>
      <w:r>
        <w:rPr/>
        <w:t>задержки</w:t>
      </w:r>
      <w:r>
        <w:rPr>
          <w:spacing w:val="-12"/>
        </w:rPr>
        <w:t> </w:t>
      </w:r>
      <w:r>
        <w:rPr/>
        <w:t>психического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>
          <w:spacing w:val="-2"/>
        </w:rPr>
        <w:t>выступать: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8" w:val="left" w:leader="none"/>
        </w:tabs>
        <w:spacing w:line="280" w:lineRule="auto" w:before="218" w:after="0"/>
        <w:ind w:left="478" w:right="237" w:hanging="363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80"/>
          <w:sz w:val="28"/>
        </w:rPr>
        <w:t>  </w:t>
      </w:r>
      <w:r>
        <w:rPr>
          <w:sz w:val="28"/>
        </w:rPr>
        <w:t>конституционального</w:t>
      </w:r>
      <w:r>
        <w:rPr>
          <w:spacing w:val="80"/>
          <w:sz w:val="28"/>
        </w:rPr>
        <w:t> 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ребенка, из-за которых он начинает по своему физическому и психическому развитию отставать от сверстников — так называемый, гармонический инфантилизм</w:t>
      </w:r>
    </w:p>
    <w:p>
      <w:pPr>
        <w:pStyle w:val="BodyText"/>
        <w:spacing w:line="273" w:lineRule="auto" w:before="174"/>
        <w:ind w:left="118" w:right="231" w:firstLine="0"/>
      </w:pPr>
      <w:r>
        <w:rPr/>
        <w:t>(это вечные </w:t>
      </w:r>
      <w:r>
        <w:rPr>
          <w:b/>
        </w:rPr>
        <w:t>дети</w:t>
      </w:r>
      <w:r>
        <w:rPr/>
        <w:t>,</w:t>
      </w:r>
      <w:r>
        <w:rPr>
          <w:spacing w:val="-1"/>
        </w:rPr>
        <w:t> </w:t>
      </w:r>
      <w:r>
        <w:rPr/>
        <w:t>они всегда</w:t>
      </w:r>
      <w:r>
        <w:rPr>
          <w:spacing w:val="-1"/>
        </w:rPr>
        <w:t> </w:t>
      </w:r>
      <w:r>
        <w:rPr/>
        <w:t>беззаботны и</w:t>
      </w:r>
      <w:r>
        <w:rPr>
          <w:spacing w:val="-2"/>
        </w:rPr>
        <w:t> </w:t>
      </w:r>
      <w:r>
        <w:rPr/>
        <w:t>счастливы,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позже узнают</w:t>
      </w:r>
      <w:r>
        <w:rPr>
          <w:spacing w:val="-1"/>
        </w:rPr>
        <w:t> </w:t>
      </w:r>
      <w:r>
        <w:rPr/>
        <w:t>о сложностях бытия, о различных проблемах, которые поневоле приходится решать взрослым людям).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88" w:after="0"/>
        <w:ind w:left="478" w:right="0" w:hanging="362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18"/>
          <w:sz w:val="28"/>
        </w:rPr>
        <w:t> </w:t>
      </w:r>
      <w:r>
        <w:rPr>
          <w:sz w:val="28"/>
        </w:rPr>
        <w:t>соматические</w:t>
      </w:r>
      <w:r>
        <w:rPr>
          <w:spacing w:val="-15"/>
          <w:sz w:val="28"/>
        </w:rPr>
        <w:t> </w:t>
      </w:r>
      <w:r>
        <w:rPr>
          <w:sz w:val="28"/>
        </w:rPr>
        <w:t>заболевания</w:t>
      </w:r>
      <w:r>
        <w:rPr>
          <w:spacing w:val="-17"/>
          <w:sz w:val="28"/>
        </w:rPr>
        <w:t> </w:t>
      </w:r>
      <w:r>
        <w:rPr>
          <w:sz w:val="28"/>
        </w:rPr>
        <w:t>(физически</w:t>
      </w:r>
      <w:r>
        <w:rPr>
          <w:spacing w:val="-17"/>
          <w:sz w:val="28"/>
        </w:rPr>
        <w:t> </w:t>
      </w:r>
      <w:r>
        <w:rPr>
          <w:sz w:val="28"/>
        </w:rPr>
        <w:t>ослабленные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дети).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8" w:val="left" w:leader="none"/>
        </w:tabs>
        <w:spacing w:line="276" w:lineRule="auto" w:before="218" w:after="0"/>
        <w:ind w:left="478" w:right="233" w:hanging="363"/>
        <w:jc w:val="both"/>
        <w:rPr>
          <w:sz w:val="28"/>
        </w:rPr>
      </w:pPr>
      <w:r>
        <w:rPr>
          <w:sz w:val="28"/>
        </w:rPr>
        <w:t>Поражения центральной нервной системы (дети с минимальной мозговой дисфункцией). У таких детей происходит значительное снижение работоспособности,</w:t>
      </w:r>
      <w:r>
        <w:rPr>
          <w:spacing w:val="-5"/>
          <w:sz w:val="28"/>
        </w:rPr>
        <w:t> </w:t>
      </w:r>
      <w:r>
        <w:rPr>
          <w:sz w:val="28"/>
        </w:rPr>
        <w:t>памяти</w:t>
      </w:r>
      <w:r>
        <w:rPr>
          <w:spacing w:val="-3"/>
          <w:sz w:val="28"/>
        </w:rPr>
        <w:t> </w:t>
      </w:r>
      <w:r>
        <w:rPr>
          <w:sz w:val="28"/>
        </w:rPr>
        <w:t>и внимания,</w:t>
      </w:r>
      <w:r>
        <w:rPr>
          <w:spacing w:val="-4"/>
          <w:sz w:val="28"/>
        </w:rPr>
        <w:t> </w:t>
      </w:r>
      <w:r>
        <w:rPr>
          <w:sz w:val="28"/>
        </w:rPr>
        <w:t>возникают</w:t>
      </w:r>
      <w:r>
        <w:rPr>
          <w:spacing w:val="-5"/>
          <w:sz w:val="28"/>
        </w:rPr>
        <w:t> </w:t>
      </w:r>
      <w:r>
        <w:rPr>
          <w:sz w:val="28"/>
        </w:rPr>
        <w:t>проблемы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усвоением навыков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чтения,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письма,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счета</w:t>
      </w:r>
      <w:r>
        <w:rPr>
          <w:spacing w:val="40"/>
          <w:sz w:val="28"/>
        </w:rPr>
        <w:t>  </w:t>
      </w:r>
      <w:r>
        <w:rPr>
          <w:sz w:val="28"/>
        </w:rPr>
        <w:t>и речи,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развиваются</w:t>
      </w:r>
      <w:r>
        <w:rPr>
          <w:spacing w:val="80"/>
          <w:sz w:val="28"/>
        </w:rPr>
        <w:t> </w:t>
      </w:r>
      <w:r>
        <w:rPr>
          <w:sz w:val="28"/>
        </w:rPr>
        <w:t>эмоциональные</w:t>
      </w:r>
      <w:r>
        <w:rPr>
          <w:spacing w:val="40"/>
          <w:sz w:val="28"/>
        </w:rPr>
        <w:t> </w:t>
      </w:r>
      <w:r>
        <w:rPr>
          <w:sz w:val="28"/>
        </w:rPr>
        <w:t>и личностные нарушения.</w:t>
      </w:r>
    </w:p>
    <w:p>
      <w:pPr>
        <w:pStyle w:val="Heading1"/>
        <w:spacing w:before="285"/>
        <w:rPr>
          <w:u w:val="none"/>
        </w:rPr>
      </w:pPr>
      <w:r>
        <w:rPr>
          <w:u w:val="single"/>
        </w:rPr>
        <w:t>Что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происходит?</w:t>
      </w:r>
    </w:p>
    <w:p>
      <w:pPr>
        <w:pStyle w:val="BodyText"/>
        <w:spacing w:line="278" w:lineRule="auto" w:before="126"/>
        <w:ind w:right="227"/>
      </w:pPr>
      <w:r>
        <w:rPr/>
        <w:t>При рождении выявить у детей задержку психического</w:t>
      </w:r>
      <w:r>
        <w:rPr>
          <w:spacing w:val="40"/>
        </w:rPr>
        <w:t> </w:t>
      </w:r>
      <w:r>
        <w:rPr/>
        <w:t>развития нельзя. Чаще всего у них нет пороков в физическом облике. Да и родители всегда высоко оценивают способности своего ребёнка, порой не замечая важного — отставания в развитии. Первые тревоги у родителей в отношении развития</w:t>
      </w:r>
      <w:r>
        <w:rPr>
          <w:spacing w:val="80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обычно</w:t>
      </w:r>
      <w:r>
        <w:rPr>
          <w:spacing w:val="80"/>
        </w:rPr>
        <w:t> </w:t>
      </w:r>
      <w:r>
        <w:rPr/>
        <w:t>возникают,</w:t>
      </w:r>
      <w:r>
        <w:rPr>
          <w:spacing w:val="80"/>
        </w:rPr>
        <w:t> </w:t>
      </w:r>
      <w:r>
        <w:rPr/>
        <w:t>когда</w:t>
      </w:r>
      <w:r>
        <w:rPr>
          <w:spacing w:val="80"/>
        </w:rPr>
        <w:t> </w:t>
      </w:r>
      <w:r>
        <w:rPr/>
        <w:t>ребёнок</w:t>
      </w:r>
      <w:r>
        <w:rPr>
          <w:spacing w:val="80"/>
        </w:rPr>
        <w:t> </w:t>
      </w:r>
      <w:r>
        <w:rPr/>
        <w:t>пошёл</w:t>
      </w:r>
      <w:r>
        <w:rPr>
          <w:spacing w:val="80"/>
        </w:rPr>
        <w:t> </w:t>
      </w:r>
      <w:r>
        <w:rPr/>
        <w:t>в детский</w:t>
      </w:r>
      <w:r>
        <w:rPr>
          <w:spacing w:val="80"/>
        </w:rPr>
        <w:t> </w:t>
      </w:r>
      <w:r>
        <w:rPr/>
        <w:t>сад,</w:t>
      </w:r>
      <w:r>
        <w:rPr>
          <w:spacing w:val="80"/>
        </w:rPr>
        <w:t> </w:t>
      </w:r>
      <w:r>
        <w:rPr/>
        <w:t>в школу, и когда воспитатели, учителя отмечают, что он не усваивает учебный</w:t>
      </w:r>
      <w:r>
        <w:rPr>
          <w:spacing w:val="75"/>
        </w:rPr>
        <w:t>  </w:t>
      </w:r>
      <w:r>
        <w:rPr/>
        <w:t>материал.</w:t>
      </w:r>
      <w:r>
        <w:rPr>
          <w:spacing w:val="74"/>
          <w:w w:val="150"/>
        </w:rPr>
        <w:t>  </w:t>
      </w:r>
      <w:r>
        <w:rPr/>
        <w:t>Но и тогда</w:t>
      </w:r>
      <w:r>
        <w:rPr>
          <w:spacing w:val="74"/>
          <w:w w:val="150"/>
        </w:rPr>
        <w:t>  </w:t>
      </w:r>
      <w:r>
        <w:rPr/>
        <w:t>некоторые</w:t>
      </w:r>
      <w:r>
        <w:rPr>
          <w:spacing w:val="74"/>
          <w:w w:val="150"/>
        </w:rPr>
        <w:t>  </w:t>
      </w:r>
      <w:r>
        <w:rPr/>
        <w:t>родители</w:t>
      </w:r>
      <w:r>
        <w:rPr>
          <w:spacing w:val="74"/>
          <w:w w:val="150"/>
        </w:rPr>
        <w:t>  </w:t>
      </w:r>
      <w:r>
        <w:rPr/>
        <w:t>считают,</w:t>
      </w:r>
      <w:r>
        <w:rPr>
          <w:spacing w:val="72"/>
        </w:rPr>
        <w:t>  </w:t>
      </w:r>
      <w:r>
        <w:rPr/>
        <w:t>что с педагогической работой можно подождать, что ребёнок с возрастом самостоятельно</w:t>
      </w:r>
      <w:r>
        <w:rPr>
          <w:spacing w:val="80"/>
        </w:rPr>
        <w:t>   </w:t>
      </w:r>
      <w:r>
        <w:rPr/>
        <w:t>научится</w:t>
      </w:r>
      <w:r>
        <w:rPr>
          <w:spacing w:val="80"/>
          <w:w w:val="150"/>
        </w:rPr>
        <w:t>  </w:t>
      </w:r>
      <w:r>
        <w:rPr/>
        <w:t>правильно</w:t>
      </w:r>
      <w:r>
        <w:rPr>
          <w:spacing w:val="80"/>
          <w:w w:val="150"/>
        </w:rPr>
        <w:t>  </w:t>
      </w:r>
      <w:r>
        <w:rPr/>
        <w:t>говорить,</w:t>
      </w:r>
      <w:r>
        <w:rPr>
          <w:spacing w:val="80"/>
          <w:w w:val="150"/>
        </w:rPr>
        <w:t>  </w:t>
      </w:r>
      <w:r>
        <w:rPr/>
        <w:t>играть,</w:t>
      </w:r>
      <w:r>
        <w:rPr>
          <w:spacing w:val="80"/>
          <w:w w:val="150"/>
        </w:rPr>
        <w:t>  </w:t>
      </w:r>
      <w:r>
        <w:rPr/>
        <w:t>общаться со сверстниками.</w:t>
      </w:r>
    </w:p>
    <w:p>
      <w:pPr>
        <w:spacing w:after="0" w:line="278" w:lineRule="auto"/>
        <w:sectPr>
          <w:type w:val="continuous"/>
          <w:pgSz w:w="11930" w:h="16860"/>
          <w:pgMar w:top="1080" w:bottom="280" w:left="1600" w:right="620"/>
        </w:sectPr>
      </w:pPr>
    </w:p>
    <w:p>
      <w:pPr>
        <w:pStyle w:val="BodyText"/>
        <w:spacing w:line="273" w:lineRule="auto" w:before="68"/>
        <w:ind w:right="229"/>
      </w:pPr>
      <w:r>
        <w:rPr/>
        <w:t>Иногда</w:t>
      </w:r>
      <w:r>
        <w:rPr>
          <w:spacing w:val="73"/>
        </w:rPr>
        <w:t> </w:t>
      </w:r>
      <w:r>
        <w:rPr/>
        <w:t>детей</w:t>
      </w:r>
      <w:r>
        <w:rPr>
          <w:spacing w:val="80"/>
          <w:w w:val="150"/>
        </w:rPr>
        <w:t> </w:t>
      </w:r>
      <w:r>
        <w:rPr/>
        <w:t>с ЗПР</w:t>
      </w:r>
      <w:r>
        <w:rPr>
          <w:spacing w:val="80"/>
          <w:w w:val="150"/>
        </w:rPr>
        <w:t> </w:t>
      </w:r>
      <w:r>
        <w:rPr/>
        <w:t>относят</w:t>
      </w:r>
      <w:r>
        <w:rPr>
          <w:spacing w:val="80"/>
          <w:w w:val="150"/>
        </w:rPr>
        <w:t> </w:t>
      </w:r>
      <w:r>
        <w:rPr/>
        <w:t>к педагогически</w:t>
      </w:r>
      <w:r>
        <w:rPr>
          <w:spacing w:val="80"/>
          <w:w w:val="150"/>
        </w:rPr>
        <w:t> </w:t>
      </w:r>
      <w:r>
        <w:rPr/>
        <w:t>запущенным</w:t>
      </w:r>
      <w:r>
        <w:rPr>
          <w:spacing w:val="80"/>
          <w:w w:val="150"/>
        </w:rPr>
        <w:t> </w:t>
      </w:r>
      <w:r>
        <w:rPr/>
        <w:t>детям,</w:t>
      </w:r>
      <w:r>
        <w:rPr>
          <w:spacing w:val="80"/>
        </w:rPr>
        <w:t> </w:t>
      </w:r>
      <w:r>
        <w:rPr/>
        <w:t>у которых отставание в развитии обусловлено только</w:t>
      </w:r>
      <w:r>
        <w:rPr>
          <w:spacing w:val="40"/>
        </w:rPr>
        <w:t> </w:t>
      </w:r>
      <w:r>
        <w:rPr/>
        <w:t>причинами социального характера. Однако это в корне неверно.</w:t>
      </w:r>
    </w:p>
    <w:p>
      <w:pPr>
        <w:pStyle w:val="BodyText"/>
        <w:spacing w:line="276" w:lineRule="auto" w:before="186"/>
        <w:ind w:right="230"/>
      </w:pPr>
      <w:r>
        <w:rPr/>
        <w:t>В одних случаях на первый план будет выступать задержка развития эмоциональной</w:t>
      </w:r>
      <w:r>
        <w:rPr>
          <w:spacing w:val="80"/>
          <w:w w:val="150"/>
        </w:rPr>
        <w:t> </w:t>
      </w:r>
      <w:r>
        <w:rPr/>
        <w:t>сферы</w:t>
      </w:r>
      <w:r>
        <w:rPr>
          <w:spacing w:val="75"/>
        </w:rPr>
        <w:t>  </w:t>
      </w:r>
      <w:r>
        <w:rPr/>
        <w:t>(различные</w:t>
      </w:r>
      <w:r>
        <w:rPr>
          <w:spacing w:val="68"/>
        </w:rPr>
        <w:t>  </w:t>
      </w:r>
      <w:r>
        <w:rPr/>
        <w:t>виды</w:t>
      </w:r>
      <w:r>
        <w:rPr>
          <w:spacing w:val="69"/>
        </w:rPr>
        <w:t>  </w:t>
      </w:r>
      <w:r>
        <w:rPr/>
        <w:t>инфантилизма),</w:t>
      </w:r>
      <w:r>
        <w:rPr>
          <w:spacing w:val="69"/>
        </w:rPr>
        <w:t>  </w:t>
      </w:r>
      <w:r>
        <w:rPr/>
        <w:t>а нарушения в интеллектуальной сфере будут выражены не резко.</w:t>
      </w:r>
      <w:r>
        <w:rPr>
          <w:spacing w:val="40"/>
        </w:rPr>
        <w:t> </w:t>
      </w:r>
      <w:r>
        <w:rPr/>
        <w:t>Эмоции</w:t>
      </w:r>
      <w:r>
        <w:rPr>
          <w:spacing w:val="40"/>
        </w:rPr>
        <w:t> </w:t>
      </w:r>
      <w:r>
        <w:rPr/>
        <w:t>таких детей</w:t>
      </w:r>
      <w:r>
        <w:rPr>
          <w:spacing w:val="40"/>
        </w:rPr>
        <w:t> </w:t>
      </w:r>
      <w:r>
        <w:rPr/>
        <w:t>как бы находится на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ранней ступени развития и соответствуют психике ребенка более младшего возраста: с яркостью и живостью реакции, преобладанием</w:t>
      </w:r>
      <w:r>
        <w:rPr>
          <w:spacing w:val="80"/>
        </w:rPr>
        <w:t> </w:t>
      </w:r>
      <w:r>
        <w:rPr/>
        <w:t>эмоций</w:t>
      </w:r>
      <w:r>
        <w:rPr>
          <w:spacing w:val="40"/>
        </w:rPr>
        <w:t>  </w:t>
      </w:r>
      <w:r>
        <w:rPr/>
        <w:t>в поведении,</w:t>
      </w:r>
      <w:r>
        <w:rPr>
          <w:spacing w:val="40"/>
        </w:rPr>
        <w:t>  </w:t>
      </w:r>
      <w:r>
        <w:rPr/>
        <w:t>игровых</w:t>
      </w:r>
      <w:r>
        <w:rPr>
          <w:spacing w:val="40"/>
        </w:rPr>
        <w:t>  </w:t>
      </w:r>
      <w:r>
        <w:rPr/>
        <w:t>интересов,</w:t>
      </w:r>
      <w:r>
        <w:rPr>
          <w:spacing w:val="40"/>
        </w:rPr>
        <w:t>  </w:t>
      </w:r>
      <w:r>
        <w:rPr/>
        <w:t>внушаемости</w:t>
      </w:r>
      <w:r>
        <w:rPr>
          <w:spacing w:val="40"/>
        </w:rPr>
        <w:t> </w:t>
      </w:r>
      <w:r>
        <w:rPr/>
        <w:t>и недостаточной самостоятельности. Эти дети неутомимы в игре, в которой проявляют много творчества и выдумки, и в тоже время</w:t>
      </w:r>
      <w:r>
        <w:rPr>
          <w:spacing w:val="40"/>
        </w:rPr>
        <w:t> </w:t>
      </w:r>
      <w:r>
        <w:rPr/>
        <w:t>быстро</w:t>
      </w:r>
      <w:r>
        <w:rPr>
          <w:spacing w:val="40"/>
        </w:rPr>
        <w:t> </w:t>
      </w:r>
      <w:r>
        <w:rPr/>
        <w:t>пресыщаются интеллектуальной деятельностью. Поэтому в первом классе школы у них нередко возникают трудности, связанные как с неумением подчиняться правилам дисциплины, так и с тем, что на занятиях они больше предпочитают играть.</w:t>
      </w:r>
    </w:p>
    <w:p>
      <w:pPr>
        <w:pStyle w:val="BodyText"/>
        <w:spacing w:line="276" w:lineRule="auto" w:before="182"/>
        <w:ind w:right="229"/>
      </w:pPr>
      <w:r>
        <w:rPr/>
        <w:t>В других случаях, наоборот, будет преобладать замедление развития интеллектуальной сферы. В этом случае ребенок склонен к робости, боязливости, страхам. Это препятствует формированию активности, инициативы, самостоятельности. И у этих детей преобладают игровые интересы. Они с трудом привыкают к школе и детскому коллективу, однако на</w:t>
      </w:r>
      <w:r>
        <w:rPr>
          <w:spacing w:val="22"/>
        </w:rPr>
        <w:t> </w:t>
      </w:r>
      <w:r>
        <w:rPr/>
        <w:t>уроках</w:t>
      </w:r>
      <w:r>
        <w:rPr>
          <w:spacing w:val="40"/>
        </w:rPr>
        <w:t> </w:t>
      </w:r>
      <w:r>
        <w:rPr/>
        <w:t>ведут</w:t>
      </w:r>
      <w:r>
        <w:rPr>
          <w:spacing w:val="40"/>
        </w:rPr>
        <w:t> </w:t>
      </w:r>
      <w:r>
        <w:rPr/>
        <w:t>себя</w:t>
      </w:r>
      <w:r>
        <w:rPr>
          <w:spacing w:val="40"/>
        </w:rPr>
        <w:t> </w:t>
      </w:r>
      <w:r>
        <w:rPr/>
        <w:t>более</w:t>
      </w:r>
      <w:r>
        <w:rPr>
          <w:spacing w:val="80"/>
          <w:w w:val="150"/>
        </w:rPr>
        <w:t> </w:t>
      </w:r>
      <w:r>
        <w:rPr/>
        <w:t>правильно.</w:t>
      </w:r>
      <w:r>
        <w:rPr>
          <w:spacing w:val="80"/>
          <w:w w:val="150"/>
        </w:rPr>
        <w:t> </w:t>
      </w:r>
      <w:r>
        <w:rPr/>
        <w:t>Поэтому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22"/>
        </w:rPr>
        <w:t> </w:t>
      </w:r>
      <w:r>
        <w:rPr/>
        <w:t>врачу</w:t>
      </w:r>
      <w:r>
        <w:rPr>
          <w:spacing w:val="80"/>
          <w:w w:val="150"/>
        </w:rPr>
        <w:t> </w:t>
      </w:r>
      <w:r>
        <w:rPr/>
        <w:t>они</w:t>
      </w:r>
      <w:r>
        <w:rPr>
          <w:spacing w:val="80"/>
        </w:rPr>
        <w:t> </w:t>
      </w:r>
      <w:r>
        <w:rPr/>
        <w:t>нападают не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 с</w:t>
      </w:r>
      <w:r>
        <w:rPr>
          <w:spacing w:val="-3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дисциплины,</w:t>
      </w:r>
      <w:r>
        <w:rPr>
          <w:spacing w:val="-5"/>
        </w:rPr>
        <w:t> </w:t>
      </w:r>
      <w:r>
        <w:rPr/>
        <w:t>а</w:t>
      </w:r>
      <w:r>
        <w:rPr>
          <w:spacing w:val="-3"/>
        </w:rPr>
        <w:t> </w:t>
      </w:r>
      <w:r>
        <w:rPr/>
        <w:t>из-за</w:t>
      </w:r>
      <w:r>
        <w:rPr>
          <w:spacing w:val="-3"/>
        </w:rPr>
        <w:t> </w:t>
      </w:r>
      <w:r>
        <w:rPr/>
        <w:t>трудностей</w:t>
      </w:r>
      <w:r>
        <w:rPr>
          <w:spacing w:val="-2"/>
        </w:rPr>
        <w:t> </w:t>
      </w:r>
      <w:r>
        <w:rPr/>
        <w:t>обучения.</w:t>
      </w:r>
      <w:r>
        <w:rPr>
          <w:spacing w:val="-2"/>
        </w:rPr>
        <w:t> </w:t>
      </w:r>
      <w:r>
        <w:rPr/>
        <w:t>Нередко такие дети очень тяжело переживают свои школьные неудачи.</w:t>
      </w:r>
    </w:p>
    <w:p>
      <w:pPr>
        <w:pStyle w:val="BodyText"/>
        <w:spacing w:line="278" w:lineRule="auto" w:before="175"/>
        <w:ind w:right="227"/>
      </w:pPr>
      <w:r>
        <w:rPr/>
        <w:t>Необходимо четко понимать, что дети, имеющие временную задержку</w:t>
      </w:r>
      <w:r>
        <w:rPr>
          <w:spacing w:val="40"/>
        </w:rPr>
        <w:t> </w:t>
      </w:r>
      <w:r>
        <w:rPr/>
        <w:t>в развитии, ни в коей мере не относятся к умственно отсталым детям, поскольку хорошо воспринимают предлагаемую помощь, сознательно выполняют поставленные перед ними задачи и правильно оперируют теми понятиями, которые они имеют. При своевременной коррекции большинство из них хорошо продвигаются и постепенно выравниваются.</w:t>
      </w:r>
    </w:p>
    <w:p>
      <w:pPr>
        <w:pStyle w:val="Heading1"/>
        <w:spacing w:before="267"/>
        <w:rPr>
          <w:u w:val="none"/>
        </w:rPr>
      </w:pPr>
      <w:r>
        <w:rPr>
          <w:spacing w:val="-2"/>
          <w:u w:val="single"/>
        </w:rPr>
        <w:t>Диагностика</w:t>
      </w:r>
    </w:p>
    <w:p>
      <w:pPr>
        <w:pStyle w:val="BodyText"/>
        <w:tabs>
          <w:tab w:pos="2526" w:val="left" w:leader="none"/>
          <w:tab w:pos="4581" w:val="left" w:leader="none"/>
          <w:tab w:pos="7793" w:val="left" w:leader="none"/>
        </w:tabs>
        <w:spacing w:line="276" w:lineRule="auto" w:before="125"/>
        <w:ind w:right="228"/>
      </w:pPr>
      <w:r>
        <w:rPr/>
        <w:t>Разобраться в характере и глубине того или иного нарушения можно </w:t>
      </w:r>
      <w:r>
        <w:rPr>
          <w:spacing w:val="-2"/>
        </w:rPr>
        <w:t>только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комплексном</w:t>
      </w:r>
      <w:r>
        <w:rPr/>
        <w:tab/>
      </w:r>
      <w:r>
        <w:rPr>
          <w:spacing w:val="-2"/>
        </w:rPr>
        <w:t>обследовании </w:t>
      </w:r>
      <w:r>
        <w:rPr/>
        <w:t>ребенка врачом-психотерапевтом, дефектологом, психологом, логопедом. Исследовать состояние отдельных функций моторики, темпа деятельности, психические процессы и речевую деятельность.</w:t>
      </w:r>
    </w:p>
    <w:p>
      <w:pPr>
        <w:pStyle w:val="Heading1"/>
        <w:spacing w:before="287"/>
        <w:ind w:right="141"/>
        <w:rPr>
          <w:u w:val="none"/>
        </w:rPr>
      </w:pPr>
      <w:r>
        <w:rPr>
          <w:spacing w:val="-2"/>
          <w:u w:val="single"/>
        </w:rPr>
        <w:t>Лечение</w:t>
      </w:r>
    </w:p>
    <w:p>
      <w:pPr>
        <w:spacing w:after="0"/>
        <w:sectPr>
          <w:pgSz w:w="11930" w:h="16860"/>
          <w:pgMar w:top="1060" w:bottom="280" w:left="1600" w:right="620"/>
        </w:sectPr>
      </w:pPr>
    </w:p>
    <w:p>
      <w:pPr>
        <w:pStyle w:val="BodyText"/>
        <w:spacing w:line="276" w:lineRule="auto" w:before="68"/>
        <w:ind w:right="230"/>
      </w:pPr>
      <w:r>
        <w:rPr/>
        <w:t>Практический опыт показывает, что почти все дети с не осложненной формой</w:t>
      </w:r>
      <w:r>
        <w:rPr>
          <w:spacing w:val="40"/>
        </w:rPr>
        <w:t> </w:t>
      </w:r>
      <w:r>
        <w:rPr/>
        <w:t>временной</w:t>
      </w:r>
      <w:r>
        <w:rPr>
          <w:spacing w:val="40"/>
        </w:rPr>
        <w:t> </w:t>
      </w:r>
      <w:r>
        <w:rPr/>
        <w:t>задержки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стать</w:t>
      </w:r>
      <w:r>
        <w:rPr>
          <w:spacing w:val="40"/>
        </w:rPr>
        <w:t> </w:t>
      </w:r>
      <w:r>
        <w:rPr/>
        <w:t>успевающими учениками общеобразовательной школы. При этом очень важно, чтобы учитель и родители знали, что трудности на начальном этапе обучения ребенка</w:t>
      </w:r>
      <w:r>
        <w:rPr>
          <w:spacing w:val="80"/>
          <w:w w:val="150"/>
        </w:rPr>
        <w:t> </w:t>
      </w:r>
      <w:r>
        <w:rPr/>
        <w:t>почти</w:t>
      </w:r>
      <w:r>
        <w:rPr>
          <w:spacing w:val="80"/>
          <w:w w:val="150"/>
        </w:rPr>
        <w:t> </w:t>
      </w:r>
      <w:r>
        <w:rPr/>
        <w:t>никогда</w:t>
      </w:r>
      <w:r>
        <w:rPr>
          <w:spacing w:val="80"/>
        </w:rPr>
        <w:t> </w:t>
      </w:r>
      <w:r>
        <w:rPr/>
        <w:t>не являются</w:t>
      </w:r>
      <w:r>
        <w:rPr>
          <w:spacing w:val="80"/>
        </w:rPr>
        <w:t> </w:t>
      </w:r>
      <w:r>
        <w:rPr/>
        <w:t>результатом</w:t>
      </w:r>
      <w:r>
        <w:rPr>
          <w:spacing w:val="80"/>
        </w:rPr>
        <w:t> </w:t>
      </w:r>
      <w:r>
        <w:rPr/>
        <w:t>нерадивости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лени,</w:t>
      </w:r>
      <w:r>
        <w:rPr>
          <w:spacing w:val="40"/>
        </w:rPr>
        <w:t> </w:t>
      </w:r>
      <w:r>
        <w:rPr/>
        <w:t>а имеют объективные причины, которые могут быть успешно преодолены.</w:t>
      </w:r>
    </w:p>
    <w:p>
      <w:pPr>
        <w:pStyle w:val="BodyText"/>
        <w:spacing w:line="276" w:lineRule="auto" w:before="179"/>
        <w:ind w:right="227"/>
      </w:pPr>
      <w:r>
        <w:rPr/>
        <w:t>Родителям, в свою очередь, важно понять, что их ребенок будет обучаться медленнее других детей. Но для того, чтобы достичь наилучших результатов,</w:t>
      </w:r>
      <w:r>
        <w:rPr>
          <w:spacing w:val="67"/>
          <w:w w:val="150"/>
        </w:rPr>
        <w:t>   </w:t>
      </w:r>
      <w:r>
        <w:rPr/>
        <w:t>нужно</w:t>
      </w:r>
      <w:r>
        <w:rPr>
          <w:spacing w:val="77"/>
        </w:rPr>
        <w:t>   </w:t>
      </w:r>
      <w:r>
        <w:rPr/>
        <w:t>обратиться</w:t>
      </w:r>
      <w:r>
        <w:rPr>
          <w:spacing w:val="76"/>
        </w:rPr>
        <w:t>   </w:t>
      </w:r>
      <w:r>
        <w:rPr/>
        <w:t>за квалифицированной</w:t>
      </w:r>
      <w:r>
        <w:rPr>
          <w:spacing w:val="77"/>
        </w:rPr>
        <w:t>   </w:t>
      </w:r>
      <w:r>
        <w:rPr/>
        <w:t>помощью к специалистам (педагогу-дефектологу - психотерапевту, чтобы тот назначил правильное медикаментозное лечение),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</w:t>
      </w:r>
    </w:p>
    <w:p>
      <w:pPr>
        <w:pStyle w:val="Heading1"/>
        <w:spacing w:line="276" w:lineRule="auto"/>
        <w:ind w:left="104" w:right="280" w:firstLine="719"/>
        <w:jc w:val="both"/>
        <w:rPr>
          <w:u w:val="none"/>
        </w:rPr>
      </w:pPr>
      <w:r>
        <w:rPr>
          <w:u w:val="single"/>
        </w:rPr>
        <w:t>В задачи корекционно - логопедического обучения школьников с</w:t>
      </w:r>
      <w:r>
        <w:rPr>
          <w:u w:val="none"/>
        </w:rPr>
        <w:t> </w:t>
      </w:r>
      <w:r>
        <w:rPr>
          <w:u w:val="single"/>
        </w:rPr>
        <w:t>задержкой психического развития входит: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316" w:lineRule="exact" w:before="0" w:after="0"/>
        <w:ind w:left="1277" w:right="0" w:hanging="113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15"/>
          <w:sz w:val="28"/>
        </w:rPr>
        <w:t> </w:t>
      </w:r>
      <w:r>
        <w:rPr>
          <w:sz w:val="28"/>
        </w:rPr>
        <w:t>общей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моторики;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40" w:lineRule="auto" w:before="57" w:after="0"/>
        <w:ind w:left="1277" w:right="0" w:hanging="113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15"/>
          <w:sz w:val="28"/>
        </w:rPr>
        <w:t> </w:t>
      </w:r>
      <w:r>
        <w:rPr>
          <w:sz w:val="28"/>
        </w:rPr>
        <w:t>ручной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моторики;</w:t>
      </w: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276" w:lineRule="auto" w:before="48" w:after="0"/>
        <w:ind w:left="1278" w:right="294" w:hanging="1136"/>
        <w:jc w:val="both"/>
        <w:rPr>
          <w:sz w:val="28"/>
        </w:rPr>
      </w:pPr>
      <w:r>
        <w:rPr>
          <w:sz w:val="28"/>
        </w:rPr>
        <w:t>развитие и совершенствование артикуляционной моторики (статической, динамической организации движений, переключения движений, объема, тонуса, темпа, точности, координации);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40" w:lineRule="auto" w:before="5" w:after="0"/>
        <w:ind w:left="1277" w:right="0" w:hanging="11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> </w:t>
      </w:r>
      <w:r>
        <w:rPr>
          <w:sz w:val="28"/>
        </w:rPr>
        <w:t>слухового</w:t>
      </w:r>
      <w:r>
        <w:rPr>
          <w:spacing w:val="-16"/>
          <w:sz w:val="28"/>
        </w:rPr>
        <w:t> </w:t>
      </w:r>
      <w:r>
        <w:rPr>
          <w:sz w:val="28"/>
        </w:rPr>
        <w:t>восприятия,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внимания;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40" w:lineRule="auto" w:before="50" w:after="0"/>
        <w:ind w:left="1277" w:right="0" w:hanging="11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> </w:t>
      </w:r>
      <w:r>
        <w:rPr>
          <w:sz w:val="28"/>
        </w:rPr>
        <w:t>зрительного</w:t>
      </w:r>
      <w:r>
        <w:rPr>
          <w:spacing w:val="-16"/>
          <w:sz w:val="28"/>
        </w:rPr>
        <w:t> </w:t>
      </w:r>
      <w:r>
        <w:rPr>
          <w:sz w:val="28"/>
        </w:rPr>
        <w:t>восприятия,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памяти;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40" w:lineRule="auto" w:before="55" w:after="0"/>
        <w:ind w:left="1277" w:right="0" w:hanging="11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ритма;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3601" w:val="left" w:leader="none"/>
          <w:tab w:pos="5762" w:val="left" w:leader="none"/>
          <w:tab w:pos="7202" w:val="left" w:leader="none"/>
        </w:tabs>
        <w:spacing w:line="276" w:lineRule="auto" w:before="53" w:after="0"/>
        <w:ind w:left="1153" w:right="716" w:hanging="1011"/>
        <w:jc w:val="left"/>
        <w:rPr>
          <w:sz w:val="28"/>
        </w:rPr>
      </w:pPr>
      <w:r>
        <w:rPr>
          <w:sz w:val="28"/>
        </w:rPr>
        <w:t>формирование произносительных умений и навыков: коррекция нарушений изолированных звуков; автоматизация звуков слогах </w:t>
      </w:r>
      <w:r>
        <w:rPr>
          <w:spacing w:val="-2"/>
          <w:sz w:val="28"/>
        </w:rPr>
        <w:t>словосочетаниях,</w:t>
      </w:r>
      <w:r>
        <w:rPr>
          <w:sz w:val="28"/>
        </w:rPr>
        <w:tab/>
      </w:r>
      <w:r>
        <w:rPr>
          <w:spacing w:val="-2"/>
          <w:sz w:val="28"/>
        </w:rPr>
        <w:t>предложениях,</w:t>
      </w:r>
      <w:r>
        <w:rPr>
          <w:sz w:val="28"/>
        </w:rPr>
        <w:tab/>
      </w:r>
      <w:r>
        <w:rPr>
          <w:spacing w:val="-2"/>
          <w:sz w:val="28"/>
        </w:rPr>
        <w:t>связной</w:t>
      </w:r>
      <w:r>
        <w:rPr>
          <w:sz w:val="28"/>
        </w:rPr>
        <w:tab/>
      </w:r>
      <w:r>
        <w:rPr>
          <w:spacing w:val="-2"/>
          <w:sz w:val="28"/>
        </w:rPr>
        <w:t>речи;</w:t>
      </w:r>
    </w:p>
    <w:p>
      <w:pPr>
        <w:pStyle w:val="BodyText"/>
        <w:spacing w:line="278" w:lineRule="auto"/>
        <w:ind w:left="1153" w:firstLine="0"/>
        <w:jc w:val="left"/>
      </w:pPr>
      <w:r>
        <w:rPr/>
        <w:t>дифференциациязвуков;</w:t>
      </w:r>
      <w:r>
        <w:rPr>
          <w:spacing w:val="-10"/>
        </w:rPr>
        <w:t> </w:t>
      </w:r>
      <w:r>
        <w:rPr/>
        <w:t>коррекция</w:t>
      </w:r>
      <w:r>
        <w:rPr>
          <w:spacing w:val="-10"/>
        </w:rPr>
        <w:t> </w:t>
      </w:r>
      <w:r>
        <w:rPr/>
        <w:t>нарушений</w:t>
      </w:r>
      <w:r>
        <w:rPr>
          <w:spacing w:val="-9"/>
        </w:rPr>
        <w:t> </w:t>
      </w:r>
      <w:r>
        <w:rPr/>
        <w:t>звуко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слоговой </w:t>
      </w:r>
      <w:r>
        <w:rPr>
          <w:spacing w:val="-2"/>
        </w:rPr>
        <w:t>структуры;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7" w:lineRule="exact" w:before="0" w:after="0"/>
        <w:ind w:left="1133" w:right="0" w:hanging="99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> </w:t>
      </w:r>
      <w:r>
        <w:rPr>
          <w:sz w:val="28"/>
        </w:rPr>
        <w:t>лексических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грамматических</w:t>
      </w:r>
      <w:r>
        <w:rPr>
          <w:spacing w:val="-12"/>
          <w:sz w:val="28"/>
        </w:rPr>
        <w:t> </w:t>
      </w:r>
      <w:r>
        <w:rPr>
          <w:sz w:val="28"/>
        </w:rPr>
        <w:t>средств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84" w:after="0"/>
        <w:ind w:left="1133" w:right="0" w:hanging="99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> </w:t>
      </w:r>
      <w:r>
        <w:rPr>
          <w:sz w:val="28"/>
        </w:rPr>
        <w:t>навыков</w:t>
      </w:r>
      <w:r>
        <w:rPr>
          <w:spacing w:val="-12"/>
          <w:sz w:val="28"/>
        </w:rPr>
        <w:t> </w:t>
      </w:r>
      <w:r>
        <w:rPr>
          <w:sz w:val="28"/>
        </w:rPr>
        <w:t>связной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речи.</w:t>
      </w:r>
    </w:p>
    <w:p>
      <w:pPr>
        <w:pStyle w:val="BodyText"/>
        <w:spacing w:before="217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4518278</wp:posOffset>
            </wp:positionH>
            <wp:positionV relativeFrom="paragraph">
              <wp:posOffset>299496</wp:posOffset>
            </wp:positionV>
            <wp:extent cx="2545409" cy="1638300"/>
            <wp:effectExtent l="0" t="0" r="0" b="0"/>
            <wp:wrapTopAndBottom/>
            <wp:docPr id="1" name="Image 1" descr="hand-drawn-of-a-young-school-boy-sitting-at-a-desk-vector-1151319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and-drawn-of-a-young-school-boy-sitting-at-a-desk-vector-11513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40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30" w:h="16860"/>
      <w:pgMar w:top="160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78" w:hanging="36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4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4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 w:firstLine="70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78"/>
      <w:ind w:right="15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877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77" w:hanging="113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2024-11-28T00:08:34Z</dcterms:created>
  <dcterms:modified xsi:type="dcterms:W3CDTF">2024-11-28T00:08:34Z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